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A92A1" w14:textId="14E29AA3" w:rsidR="00600810" w:rsidRDefault="00600810" w:rsidP="00600810">
      <w:pPr>
        <w:spacing w:line="360" w:lineRule="auto"/>
        <w:jc w:val="center"/>
      </w:pPr>
      <w:r>
        <w:rPr>
          <w:noProof/>
        </w:rPr>
        <w:drawing>
          <wp:inline distT="0" distB="0" distL="0" distR="0" wp14:anchorId="54532E1D" wp14:editId="631C89BE">
            <wp:extent cx="1101997" cy="952343"/>
            <wp:effectExtent l="0" t="0" r="3175" b="635"/>
            <wp:docPr id="1" name="Picture 1" descr="The Hill Brush Company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Hill Brush Company Lt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5446" cy="1015818"/>
                    </a:xfrm>
                    <a:prstGeom prst="rect">
                      <a:avLst/>
                    </a:prstGeom>
                    <a:noFill/>
                    <a:ln>
                      <a:noFill/>
                    </a:ln>
                  </pic:spPr>
                </pic:pic>
              </a:graphicData>
            </a:graphic>
          </wp:inline>
        </w:drawing>
      </w:r>
    </w:p>
    <w:p w14:paraId="5A0A580A" w14:textId="21C294D3" w:rsidR="008C0FC2" w:rsidRPr="00600810" w:rsidRDefault="008C0FC2" w:rsidP="00712480">
      <w:pPr>
        <w:spacing w:line="360" w:lineRule="auto"/>
        <w:rPr>
          <w:i/>
        </w:rPr>
      </w:pPr>
      <w:r w:rsidRPr="00600810">
        <w:rPr>
          <w:i/>
        </w:rPr>
        <w:t xml:space="preserve">Catherine Watkinson, </w:t>
      </w:r>
      <w:r w:rsidR="000A4972" w:rsidRPr="00600810">
        <w:rPr>
          <w:i/>
        </w:rPr>
        <w:t xml:space="preserve">Global Technical Hygiene Specialist at </w:t>
      </w:r>
      <w:r w:rsidRPr="00600810">
        <w:rPr>
          <w:i/>
        </w:rPr>
        <w:t xml:space="preserve">Hillbrush, a leading supplier of cleaning and hygiene products for the </w:t>
      </w:r>
      <w:r w:rsidR="00667D17" w:rsidRPr="00600810">
        <w:rPr>
          <w:i/>
        </w:rPr>
        <w:t>foodservice</w:t>
      </w:r>
      <w:r w:rsidRPr="00600810">
        <w:rPr>
          <w:i/>
        </w:rPr>
        <w:t xml:space="preserve"> </w:t>
      </w:r>
      <w:r w:rsidR="00667D17" w:rsidRPr="00600810">
        <w:rPr>
          <w:i/>
        </w:rPr>
        <w:t xml:space="preserve">and food manufacturing </w:t>
      </w:r>
      <w:r w:rsidRPr="00600810">
        <w:rPr>
          <w:i/>
        </w:rPr>
        <w:t>industr</w:t>
      </w:r>
      <w:r w:rsidR="00667D17" w:rsidRPr="00600810">
        <w:rPr>
          <w:i/>
        </w:rPr>
        <w:t>ies</w:t>
      </w:r>
      <w:r w:rsidRPr="00600810">
        <w:rPr>
          <w:i/>
        </w:rPr>
        <w:t xml:space="preserve"> </w:t>
      </w:r>
      <w:r w:rsidR="00D76E8C">
        <w:rPr>
          <w:i/>
        </w:rPr>
        <w:t xml:space="preserve">looks at best practice for </w:t>
      </w:r>
      <w:r w:rsidR="005428C4">
        <w:rPr>
          <w:i/>
        </w:rPr>
        <w:t>hotels</w:t>
      </w:r>
      <w:r w:rsidR="00D76E8C">
        <w:rPr>
          <w:i/>
        </w:rPr>
        <w:t xml:space="preserve"> regarding cleaning and food safety:</w:t>
      </w:r>
    </w:p>
    <w:p w14:paraId="4B1F86EE" w14:textId="572E3B29" w:rsidR="008C0FC2" w:rsidRPr="00D11704" w:rsidRDefault="008C0FC2" w:rsidP="00712480">
      <w:pPr>
        <w:spacing w:line="360" w:lineRule="auto"/>
      </w:pPr>
      <w:r>
        <w:t>“</w:t>
      </w:r>
      <w:r w:rsidRPr="00D11704">
        <w:t xml:space="preserve">Ensuring that your </w:t>
      </w:r>
      <w:r w:rsidR="005428C4">
        <w:t>food and beverage</w:t>
      </w:r>
      <w:r w:rsidR="00D76E8C">
        <w:t xml:space="preserve"> operation</w:t>
      </w:r>
      <w:r>
        <w:t xml:space="preserve"> is </w:t>
      </w:r>
      <w:r w:rsidR="00667D17">
        <w:t xml:space="preserve">clean </w:t>
      </w:r>
      <w:r>
        <w:t>and tidy is</w:t>
      </w:r>
      <w:r w:rsidRPr="00D11704">
        <w:t xml:space="preserve"> a prerequisite of good food hygiene practice</w:t>
      </w:r>
      <w:r>
        <w:t xml:space="preserve">. It promotes a </w:t>
      </w:r>
      <w:r w:rsidRPr="00D11704">
        <w:t xml:space="preserve">positive image to </w:t>
      </w:r>
      <w:r w:rsidR="00DC7D5C">
        <w:t>residents and their families</w:t>
      </w:r>
      <w:r w:rsidR="003D6404">
        <w:t>, ensuring</w:t>
      </w:r>
      <w:r>
        <w:t xml:space="preserve"> that your </w:t>
      </w:r>
      <w:r w:rsidR="003D6404">
        <w:t>establishment</w:t>
      </w:r>
      <w:r>
        <w:t xml:space="preserve"> is as popular as it can be</w:t>
      </w:r>
      <w:r w:rsidRPr="00D11704">
        <w:t xml:space="preserve">. </w:t>
      </w:r>
      <w:r>
        <w:t xml:space="preserve">Poor hygiene </w:t>
      </w:r>
      <w:r w:rsidR="003D6404">
        <w:t>is a</w:t>
      </w:r>
      <w:r>
        <w:t xml:space="preserve"> turn</w:t>
      </w:r>
      <w:r w:rsidR="003D6404">
        <w:t xml:space="preserve"> </w:t>
      </w:r>
      <w:r w:rsidR="00D76E8C">
        <w:t>off</w:t>
      </w:r>
      <w:r w:rsidR="00667D17">
        <w:t>,</w:t>
      </w:r>
      <w:r>
        <w:t xml:space="preserve"> </w:t>
      </w:r>
      <w:r w:rsidR="00712480">
        <w:t xml:space="preserve">but bacterial contamination can also cause serious illness </w:t>
      </w:r>
      <w:r>
        <w:t xml:space="preserve">and </w:t>
      </w:r>
      <w:r w:rsidRPr="00D11704">
        <w:t>result in a visit from the environmental health officer</w:t>
      </w:r>
      <w:r w:rsidR="00712480">
        <w:t>,</w:t>
      </w:r>
      <w:r w:rsidRPr="00D11704">
        <w:t xml:space="preserve"> possible prosecutio</w:t>
      </w:r>
      <w:r>
        <w:t xml:space="preserve">n and shut down of your business. </w:t>
      </w:r>
      <w:r w:rsidRPr="00D11704">
        <w:t xml:space="preserve"> </w:t>
      </w:r>
      <w:r w:rsidR="005428C4">
        <w:t>It</w:t>
      </w:r>
      <w:r w:rsidR="00712480">
        <w:t xml:space="preserve"> pays to make cleaning and hygiene your top </w:t>
      </w:r>
      <w:r w:rsidR="00667D17">
        <w:t>priority.</w:t>
      </w:r>
    </w:p>
    <w:p w14:paraId="0CB1FB7E" w14:textId="2875BAC4" w:rsidR="008C0FC2" w:rsidRDefault="00D76E8C" w:rsidP="00712480">
      <w:pPr>
        <w:spacing w:line="360" w:lineRule="auto"/>
      </w:pPr>
      <w:r>
        <w:t>“HACCP</w:t>
      </w:r>
      <w:r w:rsidR="008C0FC2">
        <w:t xml:space="preserve"> is a recommended management system where businesses identify possible food safety risks </w:t>
      </w:r>
      <w:r w:rsidR="00712480">
        <w:t xml:space="preserve">as critical control points (CCPs) throughout the </w:t>
      </w:r>
      <w:r w:rsidR="005428C4">
        <w:t xml:space="preserve">kitchen </w:t>
      </w:r>
      <w:r w:rsidR="00712480">
        <w:t xml:space="preserve">food preparation and handling </w:t>
      </w:r>
      <w:r w:rsidR="009149F6">
        <w:t>process – from the kitchen right through to service</w:t>
      </w:r>
      <w:r>
        <w:t>. Your b</w:t>
      </w:r>
      <w:r w:rsidR="008C0FC2">
        <w:t xml:space="preserve">asic HACCP plan </w:t>
      </w:r>
      <w:r w:rsidR="005428C4">
        <w:t xml:space="preserve">should </w:t>
      </w:r>
      <w:r w:rsidR="008C0FC2">
        <w:t xml:space="preserve">include various </w:t>
      </w:r>
      <w:r w:rsidR="00712480">
        <w:t xml:space="preserve">monitoring, verification and record keeping </w:t>
      </w:r>
      <w:r w:rsidR="008C0FC2">
        <w:t>procedures, from ensuring that everything is dated once opened (likely also with a date for when the product should be thrown away/used by) to keeping the fridge temperature below 5˚C and the freezers below -18˚C.</w:t>
      </w:r>
      <w:r w:rsidR="00712480">
        <w:t xml:space="preserve"> </w:t>
      </w:r>
    </w:p>
    <w:p w14:paraId="4D828E79" w14:textId="6B897364" w:rsidR="008C0FC2" w:rsidRDefault="009149F6" w:rsidP="00712480">
      <w:pPr>
        <w:spacing w:line="360" w:lineRule="auto"/>
      </w:pPr>
      <w:r>
        <w:t>“</w:t>
      </w:r>
      <w:r w:rsidR="008C0FC2">
        <w:t>It</w:t>
      </w:r>
      <w:r w:rsidR="00712480">
        <w:t xml:space="preserve"> is</w:t>
      </w:r>
      <w:r w:rsidR="008C0FC2">
        <w:t xml:space="preserve"> important to chill and defrost food</w:t>
      </w:r>
      <w:r w:rsidR="00667D17">
        <w:t>stuffs</w:t>
      </w:r>
      <w:r w:rsidR="008C0FC2">
        <w:t xml:space="preserve"> </w:t>
      </w:r>
      <w:r w:rsidR="00712480">
        <w:t>correctly</w:t>
      </w:r>
      <w:r w:rsidR="008C0FC2">
        <w:t xml:space="preserve"> to slow down bacterial growth and keep them fresh for longer. </w:t>
      </w:r>
      <w:r>
        <w:t>This will help with stock rotation but also ensure maximum food safety levels</w:t>
      </w:r>
      <w:r w:rsidR="003D6404">
        <w:t xml:space="preserve"> – essential when catering for vulnerable groups such as the elderly. </w:t>
      </w:r>
      <w:r w:rsidR="008C0FC2">
        <w:t>Generally, the lower the temperature, the slower the bacteria will grow. Unfortunately, cold temperatures don’t stop bacteria from growing altogether, particularly with resilient bacteria, such as Listeria Monocytogenes. Bacteria will grow in what is known as the ‘Danger Zone’, which is a temperature range of between 8˚C and 63˚C. This is because these are optimal conditions for bacteria to grow and replicate. Most bacteria will be ‘killed’ at high temperatures (over 63˚C) but standard advice is to cook food until it has reached 70˚C and has stayed there for at least 2 minutes, or 80˚C for 6 seconds.</w:t>
      </w:r>
    </w:p>
    <w:p w14:paraId="06FA562E" w14:textId="77777777" w:rsidR="00D76E8C" w:rsidRDefault="00D76E8C" w:rsidP="009149F6">
      <w:pPr>
        <w:spacing w:before="100" w:beforeAutospacing="1" w:after="100" w:afterAutospacing="1" w:line="360" w:lineRule="auto"/>
        <w:rPr>
          <w:b/>
        </w:rPr>
      </w:pPr>
    </w:p>
    <w:p w14:paraId="4E8EAF77" w14:textId="04B73E0E" w:rsidR="00D76E8C" w:rsidRDefault="00D76E8C" w:rsidP="009149F6">
      <w:pPr>
        <w:spacing w:before="100" w:beforeAutospacing="1" w:after="100" w:afterAutospacing="1" w:line="360" w:lineRule="auto"/>
        <w:rPr>
          <w:b/>
        </w:rPr>
      </w:pPr>
    </w:p>
    <w:p w14:paraId="04D43FAF" w14:textId="77777777" w:rsidR="0016660D" w:rsidRDefault="0016660D" w:rsidP="009149F6">
      <w:pPr>
        <w:spacing w:before="100" w:beforeAutospacing="1" w:after="100" w:afterAutospacing="1" w:line="360" w:lineRule="auto"/>
        <w:rPr>
          <w:b/>
        </w:rPr>
      </w:pPr>
    </w:p>
    <w:p w14:paraId="6D69790D" w14:textId="4CC8CDDF" w:rsidR="009149F6" w:rsidRPr="009149F6" w:rsidRDefault="009149F6" w:rsidP="009149F6">
      <w:pPr>
        <w:spacing w:before="100" w:beforeAutospacing="1" w:after="100" w:afterAutospacing="1" w:line="360" w:lineRule="auto"/>
        <w:rPr>
          <w:b/>
        </w:rPr>
      </w:pPr>
      <w:r w:rsidRPr="009149F6">
        <w:rPr>
          <w:b/>
        </w:rPr>
        <w:lastRenderedPageBreak/>
        <w:t>Good cleaning means good hygiene</w:t>
      </w:r>
    </w:p>
    <w:p w14:paraId="519445F7" w14:textId="3A4C58C0" w:rsidR="00667D17" w:rsidRDefault="00667D17" w:rsidP="009149F6">
      <w:pPr>
        <w:spacing w:before="100" w:beforeAutospacing="1" w:after="100" w:afterAutospacing="1" w:line="360" w:lineRule="auto"/>
      </w:pPr>
      <w:r>
        <w:t>“</w:t>
      </w:r>
      <w:r w:rsidR="008C0FC2">
        <w:t>Alongside a</w:t>
      </w:r>
      <w:r w:rsidR="009149F6">
        <w:t xml:space="preserve"> thorough</w:t>
      </w:r>
      <w:r w:rsidR="008C0FC2">
        <w:t xml:space="preserve"> HACCP plan, using high quality </w:t>
      </w:r>
      <w:r>
        <w:t xml:space="preserve">colour coded </w:t>
      </w:r>
      <w:r w:rsidR="008C0FC2">
        <w:t>cleaning equipment</w:t>
      </w:r>
      <w:r>
        <w:t xml:space="preserve"> along with</w:t>
      </w:r>
      <w:r w:rsidR="008C0FC2">
        <w:t xml:space="preserve"> good cleaning practices are key to avoiding cross-contamination</w:t>
      </w:r>
      <w:r w:rsidR="00712480">
        <w:t xml:space="preserve">. So, </w:t>
      </w:r>
      <w:r>
        <w:t>at a basic level,</w:t>
      </w:r>
      <w:r w:rsidR="00712480">
        <w:t xml:space="preserve"> the same equipment should not be used </w:t>
      </w:r>
      <w:r>
        <w:t>to</w:t>
      </w:r>
      <w:r w:rsidR="00712480">
        <w:t xml:space="preserve"> clean surfaces in contact with food as cleaning the floor. Using colour coded brushes for different types of cleaning jobs will help keep a rigorous cleaning programme in place.</w:t>
      </w:r>
      <w:r w:rsidR="009149F6">
        <w:t xml:space="preserve"> </w:t>
      </w:r>
      <w:r>
        <w:t>This is a practice widely used in food manufacturing which is now being adopted in many catering operations.</w:t>
      </w:r>
    </w:p>
    <w:p w14:paraId="47AD0CAD" w14:textId="1844D686" w:rsidR="00712480" w:rsidRPr="00712480" w:rsidRDefault="00712480" w:rsidP="00712480">
      <w:pPr>
        <w:spacing w:after="0" w:line="360" w:lineRule="auto"/>
        <w:rPr>
          <w:rFonts w:ascii="Calibri" w:hAnsi="Calibri" w:cs="Calibri"/>
          <w:b/>
        </w:rPr>
      </w:pPr>
      <w:r w:rsidRPr="00712480">
        <w:rPr>
          <w:rFonts w:ascii="Calibri" w:hAnsi="Calibri" w:cs="Calibri"/>
          <w:b/>
        </w:rPr>
        <w:t>The importance of training</w:t>
      </w:r>
      <w:r>
        <w:rPr>
          <w:rFonts w:ascii="Calibri" w:hAnsi="Calibri" w:cs="Calibri"/>
          <w:b/>
        </w:rPr>
        <w:t xml:space="preserve"> staff in food hygiene</w:t>
      </w:r>
    </w:p>
    <w:p w14:paraId="54CC10DA" w14:textId="1C4DE9F2" w:rsidR="00712480" w:rsidRPr="00712480" w:rsidRDefault="00667D17" w:rsidP="00712480">
      <w:pPr>
        <w:spacing w:after="0" w:line="360" w:lineRule="auto"/>
        <w:rPr>
          <w:rFonts w:ascii="Calibri" w:hAnsi="Calibri" w:cs="Calibri"/>
        </w:rPr>
      </w:pPr>
      <w:r>
        <w:rPr>
          <w:rFonts w:ascii="Calibri" w:hAnsi="Calibri" w:cs="Calibri"/>
        </w:rPr>
        <w:t>“Once food hygiene procedures are in place, all staff need to have adequate training to ensure it is implemented effectively.</w:t>
      </w:r>
      <w:r w:rsidR="00712480" w:rsidRPr="00712480">
        <w:rPr>
          <w:rFonts w:ascii="Calibri" w:hAnsi="Calibri" w:cs="Calibri"/>
        </w:rPr>
        <w:t xml:space="preserve"> It’s good practice to ensure any new starters </w:t>
      </w:r>
      <w:r>
        <w:rPr>
          <w:rFonts w:ascii="Calibri" w:hAnsi="Calibri" w:cs="Calibri"/>
        </w:rPr>
        <w:t xml:space="preserve">too </w:t>
      </w:r>
      <w:r w:rsidR="00712480" w:rsidRPr="00712480">
        <w:rPr>
          <w:rFonts w:ascii="Calibri" w:hAnsi="Calibri" w:cs="Calibri"/>
        </w:rPr>
        <w:t xml:space="preserve">have an induction to understand the basic principles of food safety relevant to their role before they start work.  It is also ideal to record any </w:t>
      </w:r>
      <w:r w:rsidRPr="00712480">
        <w:rPr>
          <w:rFonts w:ascii="Calibri" w:hAnsi="Calibri" w:cs="Calibri"/>
        </w:rPr>
        <w:t>training,</w:t>
      </w:r>
      <w:r w:rsidR="00712480" w:rsidRPr="00712480">
        <w:rPr>
          <w:rFonts w:ascii="Calibri" w:hAnsi="Calibri" w:cs="Calibri"/>
        </w:rPr>
        <w:t xml:space="preserve"> so you can show enforcement officers during their visits that you have implemented a training programme.</w:t>
      </w:r>
    </w:p>
    <w:p w14:paraId="34016224" w14:textId="77777777" w:rsidR="00600810" w:rsidRDefault="00667D17" w:rsidP="00712480">
      <w:pPr>
        <w:spacing w:before="100" w:beforeAutospacing="1" w:after="100" w:afterAutospacing="1" w:line="360" w:lineRule="auto"/>
        <w:rPr>
          <w:rFonts w:ascii="Calibri" w:eastAsia="Times New Roman" w:hAnsi="Calibri" w:cs="Calibri"/>
          <w:color w:val="000000" w:themeColor="text1"/>
        </w:rPr>
      </w:pPr>
      <w:r>
        <w:rPr>
          <w:rFonts w:ascii="Calibri" w:eastAsia="Times New Roman" w:hAnsi="Calibri" w:cs="Calibri"/>
          <w:color w:val="000000" w:themeColor="text1"/>
        </w:rPr>
        <w:t>“</w:t>
      </w:r>
      <w:r w:rsidR="00712480" w:rsidRPr="00712480">
        <w:rPr>
          <w:rFonts w:ascii="Calibri" w:eastAsia="Times New Roman" w:hAnsi="Calibri" w:cs="Calibri"/>
          <w:color w:val="000000" w:themeColor="text1"/>
        </w:rPr>
        <w:t>As a legal minimum, all food handlers must receive training commensurate with their duties and responsibilities – generally this is basic food hygiene training (Food Safety Level 1 or 2). As an ideal, all supervisory and management staff should receive higher level training at either level 3 or 4 food safety</w:t>
      </w:r>
      <w:r>
        <w:rPr>
          <w:rFonts w:ascii="Calibri" w:eastAsia="Times New Roman" w:hAnsi="Calibri" w:cs="Calibri"/>
          <w:color w:val="000000" w:themeColor="text1"/>
        </w:rPr>
        <w:t>”</w:t>
      </w:r>
      <w:r w:rsidR="00712480" w:rsidRPr="00712480">
        <w:rPr>
          <w:rFonts w:ascii="Calibri" w:eastAsia="Times New Roman" w:hAnsi="Calibri" w:cs="Calibri"/>
          <w:color w:val="000000" w:themeColor="text1"/>
        </w:rPr>
        <w:t>.</w:t>
      </w:r>
    </w:p>
    <w:p w14:paraId="2D7B62FA" w14:textId="279EA0D2" w:rsidR="008C0FC2" w:rsidRPr="00264EF7" w:rsidRDefault="00667D17" w:rsidP="00264EF7">
      <w:pPr>
        <w:spacing w:before="100" w:beforeAutospacing="1" w:after="100" w:afterAutospacing="1" w:line="360" w:lineRule="auto"/>
        <w:rPr>
          <w:rFonts w:ascii="Calibri" w:eastAsia="Times New Roman" w:hAnsi="Calibri" w:cs="Calibri"/>
          <w:color w:val="000000" w:themeColor="text1"/>
        </w:rPr>
      </w:pPr>
      <w:r>
        <w:rPr>
          <w:rFonts w:ascii="Calibri" w:eastAsia="Times New Roman" w:hAnsi="Calibri" w:cs="Calibri"/>
          <w:color w:val="000000" w:themeColor="text1"/>
        </w:rPr>
        <w:t>For more information www.hillbrush.co.uk</w:t>
      </w:r>
      <w:bookmarkStart w:id="0" w:name="_GoBack"/>
      <w:bookmarkEnd w:id="0"/>
    </w:p>
    <w:sectPr w:rsidR="008C0FC2" w:rsidRPr="00264E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1165AA"/>
    <w:multiLevelType w:val="hybridMultilevel"/>
    <w:tmpl w:val="6720AA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C2"/>
    <w:rsid w:val="000A4972"/>
    <w:rsid w:val="000C2944"/>
    <w:rsid w:val="0016660D"/>
    <w:rsid w:val="00264EF7"/>
    <w:rsid w:val="002F2B39"/>
    <w:rsid w:val="003D443D"/>
    <w:rsid w:val="003D6404"/>
    <w:rsid w:val="00447FF7"/>
    <w:rsid w:val="00453AF6"/>
    <w:rsid w:val="005428C4"/>
    <w:rsid w:val="00600810"/>
    <w:rsid w:val="00667D17"/>
    <w:rsid w:val="00712480"/>
    <w:rsid w:val="008A34B2"/>
    <w:rsid w:val="008C0FC2"/>
    <w:rsid w:val="009149F6"/>
    <w:rsid w:val="009F60FB"/>
    <w:rsid w:val="00D76E8C"/>
    <w:rsid w:val="00DC7D5C"/>
    <w:rsid w:val="00EA7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1BA6"/>
  <w15:chartTrackingRefBased/>
  <w15:docId w15:val="{7524E73F-57F0-452F-BED3-9A405AFC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FC2"/>
    <w:pPr>
      <w:spacing w:after="0" w:line="240" w:lineRule="auto"/>
      <w:ind w:left="720"/>
      <w:contextualSpacing/>
    </w:pPr>
    <w:rPr>
      <w:sz w:val="24"/>
      <w:szCs w:val="24"/>
    </w:rPr>
  </w:style>
  <w:style w:type="paragraph" w:styleId="BalloonText">
    <w:name w:val="Balloon Text"/>
    <w:basedOn w:val="Normal"/>
    <w:link w:val="BalloonTextChar"/>
    <w:uiPriority w:val="99"/>
    <w:semiHidden/>
    <w:unhideWhenUsed/>
    <w:rsid w:val="0045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A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83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Whitmore</dc:creator>
  <cp:keywords/>
  <dc:description/>
  <cp:lastModifiedBy>Jordan Osborne</cp:lastModifiedBy>
  <cp:revision>5</cp:revision>
  <dcterms:created xsi:type="dcterms:W3CDTF">2019-09-18T13:19:00Z</dcterms:created>
  <dcterms:modified xsi:type="dcterms:W3CDTF">2019-09-26T07:33:00Z</dcterms:modified>
</cp:coreProperties>
</file>